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6C8" w:rsidRPr="00E00BAB" w:rsidRDefault="00E00BAB" w:rsidP="00E00BAB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00BAB">
        <w:rPr>
          <w:rFonts w:ascii="Times New Roman" w:hAnsi="Times New Roman" w:cs="Times New Roman"/>
          <w:b/>
          <w:color w:val="FF0000"/>
          <w:sz w:val="40"/>
          <w:szCs w:val="40"/>
        </w:rPr>
        <w:t>Как научить ребенка цивилизованно выражать гнев</w:t>
      </w:r>
      <w:r w:rsidRPr="00E00BAB">
        <w:rPr>
          <w:rFonts w:ascii="Times New Roman" w:hAnsi="Times New Roman" w:cs="Times New Roman"/>
          <w:b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-218439</wp:posOffset>
            </wp:positionV>
            <wp:extent cx="2238375" cy="1561465"/>
            <wp:effectExtent l="19050" t="0" r="9525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5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7856C8" w:rsidRDefault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09"/>
        <w:jc w:val="center"/>
        <w:rPr>
          <w:rFonts w:ascii="Times New Roman" w:eastAsia="Times New Roman" w:hAnsi="Times New Roman" w:cs="Times New Roman"/>
          <w:color w:val="1F497D"/>
          <w:sz w:val="36"/>
          <w:szCs w:val="36"/>
        </w:rPr>
      </w:pPr>
      <w:r>
        <w:rPr>
          <w:rFonts w:ascii="Times New Roman" w:eastAsia="Times New Roman" w:hAnsi="Times New Roman" w:cs="Times New Roman"/>
          <w:color w:val="1F497D"/>
          <w:sz w:val="36"/>
          <w:szCs w:val="36"/>
        </w:rPr>
        <w:t>консультация для педагогов</w:t>
      </w:r>
    </w:p>
    <w:p w:rsidR="007856C8" w:rsidRDefault="007856C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 с раннего детства внушают, что злиться нехорошо, потому что человек, выражающий гнев, может не «вписаться» в социум. В результате, вместо того чтобы научиться проявлять свою злость адекватно, он привыкает подавлять ее, А любое подавленное чувство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 или поздно выплескивается наружу. И часто люди, которые сдержанно ведут себя в обществе, дома превращаются в огнедышащие вулканы. Чтобы избежать этого и сохранить здоровье детей, необходимо учить их правильно выражать негативные эмоции и с наименьшими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потерями выходить из сложных ситуаций. Как это сделать - подскажет педагог-психолог.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Гнев - сильное и неоднозначное чувство.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Считается, что злиться - плохо, т. к. это приводит к дракам, обидам, ссорам.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Однако не зря существуют выражения «праведный гнев»,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спортивная злость».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198"/>
        </w:tabs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Гнев возникает в ответ на событие, которое человеку не нравится. Тогда происходят изменения на телесном уровне: повышается сердцебиение, мышцы напрягаются, дыхание становится учащенным.   Маленькие  дети   могут   кричать,  драться,  бросаться предметами.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постарше начинают обзываться, плеваться. Подростки и взрослые часто сдерживаются и даже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улыбаются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бушующие внутри эмоции. Между тем известно, что гнев может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и позитивный эффект - он мобилизует внутренние силы организма. Это нередко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омогает преодолеть самого себя в трудной ситуации, защитить слабого. А спортсмены в таком состоянии даже ставят рекорды. Это непростое чувство - одно из базовых, полученных человеком в процессе эволюции. В животном мире гнев необходим, чтобы выжить, справи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 с врагом, стать вожаком стаи. Однако в мире людей действуют другие законы.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Обычно взрослые призывают детей вообще никогда не злиться или никак не выражать своих переживаний. И тогда всякий раз, когда ребенок испытывает гнев (а не испытывать его он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- это физиологический механизм, запускающийся в любой ситуации, не удовлетворяющей человека), он думает, что с ним что-то не 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стыдится  себя  и,  как следствие,  еще больше злится.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Однако в зависимости от темперамента, личностных особенностей, 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стиля родительского воспитания одни люди злятся в основном на себя, а другие - исключительно на окружающих.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могут сделать родители, чтобы сын или дочь научились понимать причины своих переживаний и цивилизованно выражать гнев?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Шаг первый: озвучить состояние ребенка</w:t>
      </w:r>
      <w:r>
        <w:rPr>
          <w:rFonts w:ascii="Times New Roman" w:eastAsia="Times New Roman" w:hAnsi="Times New Roman" w:cs="Times New Roman"/>
          <w:color w:val="84B55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очень важно, т. к. ребенок учится распознавать свои чувства при условии, что взрослые ему их называют.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Начиная с 2-2,5 лет называние чувств ребенка позволяет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ему не ощущать себя плохим, когда с ним происходит то, что родителям не нравится. Он начинает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понимать: «Если в теле ощущаю то-то и то-то или хочу сделать что-то определенное - значит, испытываю злость (грусть, радость, удивление, страх и т. д.)». И тогда появляется выбор: можно выразить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переживаемое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способами.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ребенок явно на что-то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азозлился, то важно сказать ему, что вы видите его состояние: «По-моему, ты злишься на что-то или на кого-то». Привыкший во всем обвинять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скорее всего довольно быстро опишет в красках, какие  плохие  люди  его  окружают.  Ребенок, скрывающий   переж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ивания,  может  сразу   не признаться в том, что произошло. К сожалению, это часто случается из-за опасения, что родители осудят, поэтому придется приложить усилия, чтобы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разговорить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Можно сказать прямо: «Я не буду тебя ругать. Просто вижу, что-то 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изошло. И хочу помочь». Можно поделиться воспоминаниями из собственного детства: «Когда я была маленькая, то очень расстраивалась, если...» - дальше приводится ситуация, похожая на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произошедшую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ребенком.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Шаг второй: присоединиться к чувствам</w:t>
      </w:r>
      <w:r>
        <w:rPr>
          <w:rFonts w:ascii="Times New Roman" w:eastAsia="Times New Roman" w:hAnsi="Times New Roman" w:cs="Times New Roman"/>
          <w:color w:val="84A35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сожалению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 большинстве случаев мы обходим этот важный момент и сразу начинаем давать советы. Потом, правда, удивляемся, что после наших во всех отношениях правильных рекомендаций вместо благодарности получаем упрек: «Ты меня не понимаешь!». Дело в том, что, тольк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присоединившись к чувствам ребенка, мы помогаем ему от них освободиться, успокоиться и открыться для конструктивного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обсуждения. Родителям в таких ситуациях стоит говорить, что они понимают сильные эмоции ребенка. Например: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«Чувствуется, что ты так зол,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готов доставить обидчику много неприятностей». Или: «Когда попадаешь в неприятную ситуацию, </w:t>
      </w:r>
      <w:r>
        <w:rPr>
          <w:rFonts w:ascii="Times New Roman" w:eastAsia="Times New Roman" w:hAnsi="Times New Roman" w:cs="Times New Roman"/>
          <w:sz w:val="28"/>
          <w:szCs w:val="28"/>
        </w:rPr>
        <w:t>да еще на виду у всех, то действительно хочется провалиться сквозь землю раз и навсегда».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Такими комментариями родители, с одной стороны, показывают ребенку, ч</w:t>
      </w:r>
      <w:r>
        <w:rPr>
          <w:rFonts w:ascii="Times New Roman" w:eastAsia="Times New Roman" w:hAnsi="Times New Roman" w:cs="Times New Roman"/>
          <w:sz w:val="28"/>
          <w:szCs w:val="28"/>
        </w:rPr>
        <w:t>то они действительно готовы выслушать и помочь, а с другой - расширяют его представления о том, что конкретно задело и стало причиной гнева. Иногда взрослые ошибочно думают, что дети способны логически разложить по полочкам произошедшее с ними. Но это возм</w:t>
      </w:r>
      <w:r>
        <w:rPr>
          <w:rFonts w:ascii="Times New Roman" w:eastAsia="Times New Roman" w:hAnsi="Times New Roman" w:cs="Times New Roman"/>
          <w:sz w:val="28"/>
          <w:szCs w:val="28"/>
        </w:rPr>
        <w:t>ожно только в возрасте 7-9 лет и то при условии, что начиная с 2,5-3 лет ребенка учили устанавливать причинно-следственную связь событий. Ведь дети часто не понимают, что именно их так сильно разозлило. Поэтому важно, чтобы взрослый сам проводил такие логи</w:t>
      </w:r>
      <w:r>
        <w:rPr>
          <w:rFonts w:ascii="Times New Roman" w:eastAsia="Times New Roman" w:hAnsi="Times New Roman" w:cs="Times New Roman"/>
          <w:sz w:val="28"/>
          <w:szCs w:val="28"/>
        </w:rPr>
        <w:t>ческие связи. И желательно это делать не в момент пика ярости ребенка, а когда он успокоится.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Рассмотрим пример. Воспитатель наблюдает следующую ситуацию. Лиза подходит к Маше и предлагает вместе поиграть с куклой. Маша отворачивается от нее к Свете. Лиза </w:t>
      </w:r>
      <w:r>
        <w:rPr>
          <w:rFonts w:ascii="Times New Roman" w:eastAsia="Times New Roman" w:hAnsi="Times New Roman" w:cs="Times New Roman"/>
          <w:sz w:val="28"/>
          <w:szCs w:val="28"/>
        </w:rPr>
        <w:t>подходит с другой стороны - Маша снова отворачивается. Лиза краснеет, кулачки сжимаются, и педагог успевает остановить ее в тот момент, когда кукла практически уже опустилась на голову Маши.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педагога: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шаг первый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воспитательница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приобнимает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отводит в сторону со словами: «Похоже, ты сильно разозлилась». В ответ - молчание и сопение. 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Шаг 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говорит девочке; «Да, очень обидно, когда ты хочешь играть с подружкой, а она с тобой - нет». Лиза, недоверчиво глядя исподлобья и тяжело вздыхая, </w:t>
      </w:r>
      <w:r>
        <w:rPr>
          <w:rFonts w:ascii="Times New Roman" w:eastAsia="Times New Roman" w:hAnsi="Times New Roman" w:cs="Times New Roman"/>
          <w:sz w:val="28"/>
          <w:szCs w:val="28"/>
        </w:rPr>
        <w:t>отвечает: «Гак обидно, что хочется даже ударить ее!».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Шаг третий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помочь ребенку выразить гнев адекватным способом. Еще раз отметим: злость заложена в нас природой для того, чтобы мы могли себя защитить в случае опасности. Если постоянно ее сдерживать, то </w:t>
      </w:r>
      <w:r>
        <w:rPr>
          <w:rFonts w:ascii="Times New Roman" w:eastAsia="Times New Roman" w:hAnsi="Times New Roman" w:cs="Times New Roman"/>
          <w:sz w:val="28"/>
          <w:szCs w:val="28"/>
        </w:rPr>
        <w:t>нерастраченное напряжение накапливается в определенных зонах тела, образуя мышечные зажимы, спазмы. Как следствие, возникает плохое самочувствие, различные боли, ребенок начинает отвлекаться, становится плаксивым или раздражительным. Поэтому так важно вовр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емя «освободиться» от гнева и злости. Понятно, что драка, ругань, плевки, укусы -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это запрещенные приемы. Однако важно, чтобы было произведено реальное действие. Можно попросить ребенка звуком и движением выразить злость, которую он испытывает в данный мом</w:t>
      </w:r>
      <w:r>
        <w:rPr>
          <w:rFonts w:ascii="Times New Roman" w:eastAsia="Times New Roman" w:hAnsi="Times New Roman" w:cs="Times New Roman"/>
          <w:sz w:val="28"/>
          <w:szCs w:val="28"/>
        </w:rPr>
        <w:t>ент. Пусть это будет дикий вопль, рычание, топанье ногами, избиение подушки, швыряние мягких кубиков в стену. Рекомендуется также нарисовать свой гнев, а потом лист бумаги скомкать, порвать. Хорошо, если родитель сделает то же самое вместе с сыном или доче</w:t>
      </w:r>
      <w:r>
        <w:rPr>
          <w:rFonts w:ascii="Times New Roman" w:eastAsia="Times New Roman" w:hAnsi="Times New Roman" w:cs="Times New Roman"/>
          <w:sz w:val="28"/>
          <w:szCs w:val="28"/>
        </w:rPr>
        <w:t>рью. Если удастся действительно искренне позлиться, то ребенок быстро успокоится и будет готов подумать, как жить дальше.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Вернемся к примеру с Лизой - Третий шаг - воспитательница говорит Лизе: «У нас е группе есть правило - драться нельзя!». И предлагает: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«А давай топнем ногой и громко спросим: "Маша, ты будешь играть со мной или нет?"». Девочка недоверчиво смотрит, робко топает ногой. «Давай громко вместе!» Вместе топают несколько раз. Дети отвлекаются от своих занятий и с интересом наблюдают за происходя</w:t>
      </w:r>
      <w:r>
        <w:rPr>
          <w:rFonts w:ascii="Times New Roman" w:eastAsia="Times New Roman" w:hAnsi="Times New Roman" w:cs="Times New Roman"/>
          <w:sz w:val="28"/>
          <w:szCs w:val="28"/>
        </w:rPr>
        <w:t>щим. Маша вдруг тоже топает ногой и кричит: «Нет! Я дружу со Светой». Воспитательница: «Спасибо, Маша. Теперь Лизе понятно, что можно к тебе не подходить. Ты в следующий раз сразу говори, а то когда просто спиной поворачиваешься - непонятно». Лиза в это вр</w:t>
      </w:r>
      <w:r>
        <w:rPr>
          <w:rFonts w:ascii="Times New Roman" w:eastAsia="Times New Roman" w:hAnsi="Times New Roman" w:cs="Times New Roman"/>
          <w:sz w:val="28"/>
          <w:szCs w:val="28"/>
        </w:rPr>
        <w:t>емя опускает голову и готовится плакать. Самое время снова применить шаги первый и второй - только уже в отношении грусти. А потом переходить к четвертому.</w:t>
      </w:r>
    </w:p>
    <w:p w:rsidR="00E00BAB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Шаг четвертый: обсудить случившееся</w:t>
      </w:r>
      <w:r>
        <w:rPr>
          <w:rFonts w:ascii="Times New Roman" w:eastAsia="Times New Roman" w:hAnsi="Times New Roman" w:cs="Times New Roman"/>
          <w:sz w:val="28"/>
          <w:szCs w:val="28"/>
        </w:rPr>
        <w:t>. Теперь стоит в спокойном тоне поговорить, что на самом деле зад</w:t>
      </w:r>
      <w:r>
        <w:rPr>
          <w:rFonts w:ascii="Times New Roman" w:eastAsia="Times New Roman" w:hAnsi="Times New Roman" w:cs="Times New Roman"/>
          <w:sz w:val="28"/>
          <w:szCs w:val="28"/>
        </w:rPr>
        <w:t>евает ребенка. Ведь всех, например, толкают на прогулке, но не все из-за этого злятся. Обычно за такими сильными эмоциями стоят переживания, связанные с собственной неуверенностью, желание быть лидером, завоевать уважение сверстников и т. д. Выявив истинны</w:t>
      </w:r>
      <w:r>
        <w:rPr>
          <w:rFonts w:ascii="Times New Roman" w:eastAsia="Times New Roman" w:hAnsi="Times New Roman" w:cs="Times New Roman"/>
          <w:sz w:val="28"/>
          <w:szCs w:val="28"/>
        </w:rPr>
        <w:t>е мотивы, можно найти способ их удовлетворения.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Вернемся к нашему примеру. После того как воспитатель озвучит, что ребенку грустно и что это действительно грустно, когда с тобой не хотят дружить, можно перейти к вариантам завершения ситуации. Посмотреть,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 в группе сейчас готов дружить. Ведь кроме Маши есть другие ребята. Или предложить отвлечься и, например, помочь педагогу принести материалы для занятий или порисовать. Ребенок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может выбрать сам. Главное - принимающая и спокойная позиция взрослого,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дошкольном учреждении может быть свой «законный» способ проявления злости. Помимо вышеизложенных вариантов можно, например, рисовать карикатуры на своего обидчика. Или найти в нем что-то по-настоящему смешное и с юмором рассказать об этом дома маме. 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еще раз вспомнить всю ситуацию и придумать разные варианты ее завершения.</w:t>
      </w:r>
    </w:p>
    <w:p w:rsidR="007856C8" w:rsidRDefault="00E00BAB" w:rsidP="00E00BAB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такой схемы поведения придерживаться постоянно, то ребенок научится справляться с гневом. А также он будет понимать, что с ним происходит, и сумеет объяснить это другим. Сможет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выражать злость приемлемыми способами, без вреда себе и окружающим. И, что немаловажно, он усвоит для себя разные варианты выхода из сложной ситуации.</w:t>
      </w:r>
    </w:p>
    <w:sectPr w:rsidR="007856C8" w:rsidSect="007856C8">
      <w:footerReference w:type="default" r:id="rId7"/>
      <w:pgSz w:w="11909" w:h="16834"/>
      <w:pgMar w:top="720" w:right="720" w:bottom="720" w:left="720" w:header="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6C8" w:rsidRDefault="007856C8" w:rsidP="007856C8">
      <w:pPr>
        <w:spacing w:line="240" w:lineRule="auto"/>
      </w:pPr>
      <w:r>
        <w:separator/>
      </w:r>
    </w:p>
  </w:endnote>
  <w:endnote w:type="continuationSeparator" w:id="0">
    <w:p w:rsidR="007856C8" w:rsidRDefault="007856C8" w:rsidP="007856C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6C8" w:rsidRDefault="007856C8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720" w:line="240" w:lineRule="auto"/>
      <w:ind w:right="360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6C8" w:rsidRDefault="007856C8" w:rsidP="007856C8">
      <w:pPr>
        <w:spacing w:line="240" w:lineRule="auto"/>
      </w:pPr>
      <w:r>
        <w:separator/>
      </w:r>
    </w:p>
  </w:footnote>
  <w:footnote w:type="continuationSeparator" w:id="0">
    <w:p w:rsidR="007856C8" w:rsidRDefault="007856C8" w:rsidP="007856C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6C8"/>
    <w:rsid w:val="007856C8"/>
    <w:rsid w:val="00E00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56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856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856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856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7856C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7856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56C8"/>
  </w:style>
  <w:style w:type="table" w:customStyle="1" w:styleId="TableNormal">
    <w:name w:val="Table Normal"/>
    <w:rsid w:val="007856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56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856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E00BA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0B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00B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0BAB"/>
  </w:style>
  <w:style w:type="paragraph" w:styleId="a9">
    <w:name w:val="footer"/>
    <w:basedOn w:val="a"/>
    <w:link w:val="aa"/>
    <w:uiPriority w:val="99"/>
    <w:semiHidden/>
    <w:unhideWhenUsed/>
    <w:rsid w:val="00E00BA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00B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1377</Words>
  <Characters>7852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Кристаллик</cp:lastModifiedBy>
  <cp:revision>2</cp:revision>
  <dcterms:created xsi:type="dcterms:W3CDTF">2022-04-14T10:50:00Z</dcterms:created>
  <dcterms:modified xsi:type="dcterms:W3CDTF">2022-04-14T11:00:00Z</dcterms:modified>
</cp:coreProperties>
</file>